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İbraname Örneği</w:t>
      </w:r>
    </w:p>
    <w:p>
      <w:r>
        <w:rPr>
          <w:b/>
        </w:rPr>
        <w:t xml:space="preserve">Önemli not: </w:t>
      </w:r>
      <w:r>
        <w:t>Bu metin genel örnektir. Özellikle iş hukukunda ibraname geçerliliği, tarih, ödeme şekli ve alacak kalemleri bakımından somut olaya göre mutlaka uyarlanmalıdır.</w:t>
      </w:r>
    </w:p>
    <w:p>
      <w:r>
        <w:rPr>
          <w:b/>
        </w:rPr>
        <w:t>İBRA EDEN / ALACAKLI:</w:t>
      </w:r>
    </w:p>
    <w:p>
      <w:r>
        <w:t>Ad Soyad / Unvan: ........................................................</w:t>
      </w:r>
    </w:p>
    <w:p>
      <w:r>
        <w:t>T.C. Kimlik No / Vergi No: ........................................................</w:t>
      </w:r>
    </w:p>
    <w:p>
      <w:r>
        <w:t>Adres: ........................................................</w:t>
      </w:r>
    </w:p>
    <w:p>
      <w:r/>
    </w:p>
    <w:p>
      <w:r>
        <w:rPr>
          <w:b/>
        </w:rPr>
        <w:t>İBRA ALAN / BORÇLU:</w:t>
      </w:r>
    </w:p>
    <w:p>
      <w:r>
        <w:t>Ad Soyad / Unvan: ........................................................</w:t>
      </w:r>
    </w:p>
    <w:p>
      <w:r>
        <w:t>T.C. Kimlik No / Vergi No: ........................................................</w:t>
      </w:r>
    </w:p>
    <w:p>
      <w:r>
        <w:t>Adres: ........................................................</w:t>
      </w:r>
    </w:p>
    <w:p>
      <w:r>
        <w:rPr>
          <w:b/>
        </w:rPr>
        <w:t xml:space="preserve">KONU: </w:t>
      </w:r>
      <w:r>
        <w:t>Belirtilen alacak kalemlerinin ödendiğine ve ibra beyanına ilişkin örnek metindir.</w:t>
      </w:r>
    </w:p>
    <w:p>
      <w:r>
        <w:rPr>
          <w:b/>
        </w:rPr>
        <w:t>AÇIKLAMALAR</w:t>
      </w:r>
    </w:p>
    <w:p>
      <w:r>
        <w:t>1. Taraflar arasında bulunan ............................................... ilişkisi / sözleşmesi / hizmet ilişkisi kapsamında aşağıda belirtilen alacak kalemleri bakımından ödeme yapıldığı kabul edilmiştir.</w:t>
      </w:r>
    </w:p>
    <w:p>
      <w:r>
        <w:t>2. Ödeme yapıldığı kabul edilen alacak kalemleri örnek olarak aşağıdaki gibidir:</w:t>
      </w:r>
    </w:p>
    <w:p>
      <w:pPr>
        <w:pStyle w:val="ListBullet"/>
      </w:pPr>
      <w:r>
        <w:t>........................................................ / ................................ / ............... TL</w:t>
      </w:r>
    </w:p>
    <w:p>
      <w:pPr>
        <w:pStyle w:val="ListBullet"/>
      </w:pPr>
      <w:r>
        <w:t>........................................................ / ................................ / ............... TL</w:t>
      </w:r>
    </w:p>
    <w:p>
      <w:pPr>
        <w:pStyle w:val="ListBullet"/>
      </w:pPr>
      <w:r>
        <w:t>........................................................ / ................................ / ............... TL</w:t>
      </w:r>
    </w:p>
    <w:p>
      <w:r>
        <w:rPr>
          <w:b/>
        </w:rPr>
        <w:t xml:space="preserve">Toplam Ödeme / İbra Konusu Tutar: </w:t>
      </w:r>
      <w:r>
        <w:t>............... TL</w:t>
      </w:r>
    </w:p>
    <w:p>
      <w:r>
        <w:t>3. Yukarıda belirtilen tutarların eksiksiz şekilde alındığı / ödendiği kabul edilerek, işbu ibraname kapsamında yer alan kalemler yönünden tarafların birbirlerini ibra ettikleri beyan olunur.</w:t>
      </w:r>
    </w:p>
    <w:p>
      <w:r>
        <w:t>4. İşbu ibraname, kapsamı açıkça belirtilen alacak kalemleri bakımından geçerli olup; somut olayda kanunen ayrıca değerlendirilmesi gereken haklar, saklı tutulan alacaklar ve emredici mevzuat hükümleri bakımından ayrıca yorumlanmalıdır.</w:t>
      </w:r>
    </w:p>
    <w:p>
      <w:r>
        <w:t>İbraname Tarihi: .... / .... / ........</w:t>
      </w:r>
    </w:p>
    <w:p>
      <w:r>
        <w:t>Düzenleme Yeri: ........................................................</w:t>
      </w:r>
    </w:p>
    <w:p>
      <w:r/>
    </w:p>
    <w:p>
      <w:r>
        <w:rPr>
          <w:b/>
        </w:rPr>
        <w:t>İBRA EDEN / ALACAKLI</w:t>
      </w:r>
    </w:p>
    <w:p>
      <w:r>
        <w:t>Ad Soyad / Unvan</w:t>
      </w:r>
    </w:p>
    <w:p>
      <w:r>
        <w:t>İmza</w:t>
      </w:r>
    </w:p>
    <w:p>
      <w:r/>
    </w:p>
    <w:p>
      <w:r>
        <w:rPr>
          <w:b/>
        </w:rPr>
        <w:t>İBRA ALAN / BORÇLU</w:t>
      </w:r>
    </w:p>
    <w:p>
      <w:r>
        <w:t>Ad Soyad / Unvan</w:t>
      </w:r>
    </w:p>
    <w:p>
      <w:r>
        <w:t>İmza</w:t>
      </w:r>
    </w:p>
    <w:p>
      <w:r>
        <w:rPr>
          <w:b/>
        </w:rPr>
        <w:t>Kullanım Notları</w:t>
      </w:r>
    </w:p>
    <w:p>
      <w:pPr>
        <w:pStyle w:val="ListBullet"/>
      </w:pPr>
      <w:r>
        <w:t>İş hukukunda ibranameler bakımından şekil ve geçerlilik şartları ayrıca değerlendirilmelidir.</w:t>
      </w:r>
    </w:p>
    <w:p>
      <w:pPr>
        <w:pStyle w:val="ListBullet"/>
      </w:pPr>
      <w:r>
        <w:t>Ödeme tarihi, banka kaydı, alacak kalemleri ve tutarlar açıkça yazılmalıdır.</w:t>
      </w:r>
    </w:p>
    <w:p>
      <w:pPr>
        <w:pStyle w:val="ListBullet"/>
      </w:pPr>
      <w:r>
        <w:t>Genel, belirsiz ve boş bırakılmış ibranameler uyuşmazlık yaratabilir.</w:t>
      </w:r>
    </w:p>
    <w:p>
      <w:pPr>
        <w:pStyle w:val="ListBullet"/>
      </w:pPr>
      <w:r>
        <w:t>Bu metin genel amaçlıdır; somut olaya göre uyarlanmalıdır.</w:t>
      </w:r>
    </w:p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